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1417EC" w:rsidRPr="00B546F5" w:rsidTr="00DA4F7A">
        <w:trPr>
          <w:trHeight w:val="373"/>
        </w:trPr>
        <w:tc>
          <w:tcPr>
            <w:tcW w:w="10316" w:type="dxa"/>
            <w:gridSpan w:val="2"/>
          </w:tcPr>
          <w:p w:rsidR="001417EC" w:rsidRPr="00C968B9" w:rsidRDefault="001417EC" w:rsidP="00DA4F7A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bookmarkEnd w:id="0"/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1417EC" w:rsidRPr="00C968B9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Лазухина Л. В.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422F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1417EC" w:rsidRPr="00B546F5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1417EC" w:rsidRPr="00B546F5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Профессионально-ориентированный иностранный язык (английский). Агрономия</w:t>
            </w:r>
          </w:p>
        </w:tc>
      </w:tr>
      <w:tr w:rsidR="001417EC" w:rsidRPr="00B546F5" w:rsidTr="00DA4F7A">
        <w:trPr>
          <w:trHeight w:val="3799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1417EC" w:rsidRDefault="001417EC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1417EC" w:rsidRDefault="001417EC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25pt;height:18pt" o:ole="">
                  <v:imagedata r:id="rId6" o:title=""/>
                </v:shape>
                <w:control r:id="rId10" w:name="DefaultOcxName5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6" o:title=""/>
                </v:shape>
                <w:control r:id="rId11" w:name="DefaultOcxName6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25pt;height:18pt" o:ole="">
                  <v:imagedata r:id="rId6" o:title=""/>
                </v:shape>
                <w:control r:id="rId12" w:name="DefaultOcxName7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25pt;height:18pt" o:ole="">
                  <v:imagedata r:id="rId6" o:title=""/>
                </v:shape>
                <w:control r:id="rId13" w:name="DefaultOcxName8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1417EC" w:rsidRPr="00BD6014" w:rsidRDefault="001417EC" w:rsidP="00DA4F7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25pt;height:18pt" o:ole="">
                  <v:imagedata r:id="rId6" o:title=""/>
                </v:shape>
                <w:control r:id="rId15" w:name="DefaultOcxName10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25pt;height:18pt" o:ole="">
                  <v:imagedata r:id="rId6" o:title=""/>
                </v:shape>
                <w:control r:id="rId16" w:name="DefaultOcxName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25pt;height:18pt" o:ole="">
                  <v:imagedata r:id="rId6" o:title=""/>
                </v:shape>
                <w:control r:id="rId17" w:name="DefaultOcxName12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25pt;height:18pt" o:ole="">
                  <v:imagedata r:id="rId6" o:title=""/>
                </v:shape>
                <w:control r:id="rId18" w:name="DefaultOcxName13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1417EC" w:rsidRPr="001D29BB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Русский/Английский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1417EC" w:rsidRPr="00B546F5" w:rsidTr="00DA4F7A">
        <w:trPr>
          <w:trHeight w:val="357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1417EC" w:rsidRPr="00422FC7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FC7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с.</w:t>
            </w:r>
          </w:p>
        </w:tc>
      </w:tr>
      <w:tr w:rsidR="001417EC" w:rsidRPr="00D71CB2" w:rsidTr="00DA4F7A">
        <w:trPr>
          <w:trHeight w:val="2738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1417EC" w:rsidRPr="002C765D" w:rsidRDefault="001417EC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«Профессионально-ориентированный   иностранный язык» (английский) является </w:t>
            </w:r>
            <w:r w:rsidRPr="002C765D">
              <w:rPr>
                <w:rFonts w:ascii="Times New Roman" w:eastAsia="Times New Roman" w:hAnsi="Times New Roman"/>
                <w:sz w:val="24"/>
                <w:szCs w:val="24"/>
              </w:rPr>
              <w:t>обязательной общеобразовательной базовой дисциплиной</w:t>
            </w: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которая  включает  курс грамматики, лексический материал профессионального характера и тексты профессиональной направленности.</w:t>
            </w:r>
          </w:p>
          <w:p w:rsidR="001417EC" w:rsidRPr="002C765D" w:rsidRDefault="001417EC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C7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чтения.</w:t>
            </w:r>
          </w:p>
          <w:p w:rsidR="001417EC" w:rsidRPr="002C765D" w:rsidRDefault="001417EC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 xml:space="preserve">УМКД </w:t>
            </w:r>
            <w:proofErr w:type="gramStart"/>
            <w:r w:rsidRPr="002C765D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2C765D">
              <w:rPr>
                <w:rFonts w:ascii="Times New Roman" w:hAnsi="Times New Roman"/>
                <w:sz w:val="24"/>
                <w:szCs w:val="24"/>
              </w:rPr>
              <w:t xml:space="preserve"> для студентов 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 «Агрономия».</w:t>
            </w:r>
          </w:p>
          <w:p w:rsidR="001417EC" w:rsidRPr="005555AA" w:rsidRDefault="001417EC" w:rsidP="00DA4F7A">
            <w:pPr>
              <w:tabs>
                <w:tab w:val="left" w:pos="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70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1417EC" w:rsidRPr="002C765D" w:rsidRDefault="001417EC" w:rsidP="00DA4F7A">
            <w:pPr>
              <w:rPr>
                <w:rFonts w:ascii="Times New Roman" w:hAnsi="Times New Roman"/>
                <w:sz w:val="24"/>
                <w:szCs w:val="24"/>
              </w:rPr>
            </w:pPr>
            <w:r w:rsidRPr="002C765D">
              <w:rPr>
                <w:rFonts w:ascii="Times New Roman" w:hAnsi="Times New Roman"/>
                <w:sz w:val="24"/>
                <w:szCs w:val="24"/>
              </w:rPr>
              <w:t>Учебно-методический комплекс, профессионально-ориентированный иностранный язык, английский, тексты по специальности, Агрономия</w:t>
            </w: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57"/>
        </w:trPr>
        <w:tc>
          <w:tcPr>
            <w:tcW w:w="4811" w:type="dxa"/>
          </w:tcPr>
          <w:p w:rsidR="001417EC" w:rsidRPr="00B331C7" w:rsidRDefault="001417EC" w:rsidP="00DA4F7A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26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1417EC" w:rsidRPr="00B546F5" w:rsidTr="00DA4F7A">
        <w:trPr>
          <w:trHeight w:val="326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1417EC" w:rsidRPr="00396B14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26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1417EC" w:rsidRPr="00B546F5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417EC" w:rsidRPr="00B546F5" w:rsidTr="00DA4F7A">
        <w:trPr>
          <w:trHeight w:val="326"/>
        </w:trPr>
        <w:tc>
          <w:tcPr>
            <w:tcW w:w="4811" w:type="dxa"/>
          </w:tcPr>
          <w:p w:rsidR="001417EC" w:rsidRPr="00396B14" w:rsidRDefault="001417EC" w:rsidP="00DA4F7A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1417EC" w:rsidRPr="00B546F5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1417EC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55AA">
              <w:rPr>
                <w:rFonts w:ascii="Times New Roman" w:eastAsia="Times New Roman" w:hAnsi="Times New Roman"/>
                <w:sz w:val="24"/>
                <w:szCs w:val="24"/>
              </w:rPr>
              <w:t>5В080100 – Агрономия</w:t>
            </w:r>
          </w:p>
          <w:p w:rsidR="001417EC" w:rsidRPr="005555AA" w:rsidRDefault="001417EC" w:rsidP="00DA4F7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17EC" w:rsidRPr="00B546F5" w:rsidTr="00DA4F7A">
        <w:trPr>
          <w:trHeight w:val="373"/>
        </w:trPr>
        <w:tc>
          <w:tcPr>
            <w:tcW w:w="4811" w:type="dxa"/>
          </w:tcPr>
          <w:p w:rsidR="001417EC" w:rsidRPr="00B331C7" w:rsidRDefault="001417EC" w:rsidP="00DA4F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1417EC" w:rsidRPr="00A9268C" w:rsidRDefault="001417EC" w:rsidP="00DA4F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000000" w:rsidRDefault="001417E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7EC"/>
    <w:rsid w:val="00141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7E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1417E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417EC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1417E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2018-08-29T05:55:00Z</dcterms:created>
  <dcterms:modified xsi:type="dcterms:W3CDTF">2018-08-29T05:55:00Z</dcterms:modified>
</cp:coreProperties>
</file>